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4F4" w:rsidRDefault="00A0602C" w:rsidP="00BE3A58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</w:pPr>
      <w:r w:rsidRPr="00A94A59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Izrada i </w:t>
      </w:r>
      <w:r w:rsidR="00B96426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provedba</w:t>
      </w:r>
      <w:r w:rsidRPr="00A94A59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 planova integriteta u</w:t>
      </w:r>
    </w:p>
    <w:p w:rsidR="00A94A59" w:rsidRDefault="00D534F4" w:rsidP="00BE3A58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</w:pPr>
      <w:r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Federaciji </w:t>
      </w:r>
      <w:r w:rsidR="0071484F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B</w:t>
      </w:r>
      <w:r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 xml:space="preserve">osne i </w:t>
      </w:r>
      <w:r w:rsidR="0071484F"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H</w:t>
      </w:r>
      <w:r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  <w:t>ercegovine</w:t>
      </w:r>
    </w:p>
    <w:p w:rsidR="00A94A59" w:rsidRPr="00A94A59" w:rsidRDefault="00A94A59" w:rsidP="00A94A59">
      <w:pPr>
        <w:spacing w:before="120" w:after="120"/>
        <w:jc w:val="center"/>
        <w:rPr>
          <w:rFonts w:asciiTheme="majorHAnsi" w:hAnsiTheme="majorHAnsi"/>
          <w:b/>
          <w:color w:val="1F497D" w:themeColor="text2"/>
          <w:sz w:val="34"/>
          <w:szCs w:val="34"/>
          <w:lang w:val="bs-Latn-BA"/>
        </w:rPr>
      </w:pPr>
    </w:p>
    <w:p w:rsidR="00511CD2" w:rsidRDefault="00D534F4" w:rsidP="00BE3A58">
      <w:pPr>
        <w:spacing w:before="120" w:after="120" w:line="360" w:lineRule="auto"/>
        <w:ind w:left="1985" w:right="2077"/>
        <w:jc w:val="center"/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1</w:t>
      </w:r>
      <w:r w:rsidR="00A83974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3</w:t>
      </w:r>
      <w:r w:rsidR="00BE3A58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 xml:space="preserve">. </w:t>
      </w:r>
      <w:r w:rsidR="00B96426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studeni/</w:t>
      </w:r>
      <w:r w:rsidR="00BE3A58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 xml:space="preserve">novembar </w:t>
      </w:r>
      <w:r w:rsidR="00A94A59"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2017. godine</w:t>
      </w:r>
    </w:p>
    <w:p w:rsidR="00BE3A58" w:rsidRPr="00A94A59" w:rsidRDefault="00BE3A58" w:rsidP="00BE3A58">
      <w:pPr>
        <w:spacing w:before="120" w:after="120" w:line="360" w:lineRule="auto"/>
        <w:ind w:left="1985" w:right="2077"/>
        <w:jc w:val="center"/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  <w:lang w:val="bs-Latn-BA"/>
        </w:rPr>
        <w:t>Mostar, Hotel Mostar</w:t>
      </w:r>
    </w:p>
    <w:p w:rsidR="00A94A59" w:rsidRPr="00A94A59" w:rsidRDefault="00A94A59" w:rsidP="00A94A59">
      <w:pPr>
        <w:spacing w:before="120" w:after="120" w:line="360" w:lineRule="auto"/>
        <w:ind w:left="1985" w:right="2077"/>
        <w:jc w:val="center"/>
        <w:rPr>
          <w:rFonts w:asciiTheme="majorHAnsi" w:hAnsiTheme="majorHAnsi"/>
          <w:b/>
          <w:color w:val="1F497D" w:themeColor="text2"/>
          <w:sz w:val="26"/>
          <w:szCs w:val="26"/>
          <w:lang w:val="bs-Latn-BA"/>
        </w:rPr>
      </w:pPr>
    </w:p>
    <w:p w:rsidR="005522D4" w:rsidRPr="00A94A59" w:rsidRDefault="00D90809" w:rsidP="005522D4">
      <w:pPr>
        <w:jc w:val="center"/>
        <w:rPr>
          <w:rFonts w:asciiTheme="majorHAnsi" w:hAnsiTheme="majorHAnsi"/>
          <w:b/>
          <w:color w:val="1F497D" w:themeColor="text2"/>
          <w:sz w:val="32"/>
          <w:szCs w:val="32"/>
          <w:lang w:val="bs-Latn-BA"/>
        </w:rPr>
      </w:pPr>
      <w:r w:rsidRPr="00A94A59">
        <w:rPr>
          <w:rFonts w:asciiTheme="majorHAnsi" w:hAnsiTheme="majorHAnsi"/>
          <w:b/>
          <w:color w:val="1F497D" w:themeColor="text2"/>
          <w:sz w:val="32"/>
          <w:szCs w:val="32"/>
          <w:lang w:val="bs-Latn-BA"/>
        </w:rPr>
        <w:t xml:space="preserve">DNEVNI </w:t>
      </w:r>
      <w:r w:rsidR="003660A2" w:rsidRPr="00A94A59">
        <w:rPr>
          <w:rFonts w:asciiTheme="majorHAnsi" w:hAnsiTheme="majorHAnsi"/>
          <w:b/>
          <w:color w:val="1F497D" w:themeColor="text2"/>
          <w:sz w:val="32"/>
          <w:szCs w:val="32"/>
          <w:lang w:val="bs-Latn-BA"/>
        </w:rPr>
        <w:t>RED</w:t>
      </w:r>
    </w:p>
    <w:tbl>
      <w:tblPr>
        <w:tblStyle w:val="LightShading-Accent1"/>
        <w:tblW w:w="0" w:type="auto"/>
        <w:jc w:val="center"/>
        <w:tblBorders>
          <w:top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758"/>
        <w:gridCol w:w="7456"/>
      </w:tblGrid>
      <w:tr w:rsidR="006D547D" w:rsidRPr="00D90809" w:rsidTr="00B74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D547D" w:rsidRPr="00511CD2" w:rsidRDefault="006D547D" w:rsidP="00407FBB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 w:rsidRPr="00511CD2">
              <w:rPr>
                <w:color w:val="000000" w:themeColor="text1"/>
                <w:sz w:val="20"/>
                <w:szCs w:val="20"/>
                <w:lang w:val="bs-Latn-BA"/>
              </w:rPr>
              <w:t>Vrijeme</w:t>
            </w:r>
          </w:p>
        </w:tc>
        <w:tc>
          <w:tcPr>
            <w:tcW w:w="74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:rsidR="006D547D" w:rsidRPr="00511CD2" w:rsidRDefault="006D547D" w:rsidP="00407FBB">
            <w:pPr>
              <w:spacing w:after="0" w:line="24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sz w:val="20"/>
                <w:szCs w:val="20"/>
                <w:lang w:val="bs-Latn-BA"/>
              </w:rPr>
            </w:pPr>
            <w:r w:rsidRPr="00511CD2">
              <w:rPr>
                <w:bCs w:val="0"/>
                <w:color w:val="000000" w:themeColor="text1"/>
                <w:sz w:val="20"/>
                <w:szCs w:val="20"/>
                <w:lang w:val="bs-Latn-BA"/>
              </w:rPr>
              <w:t>Tema</w:t>
            </w:r>
          </w:p>
        </w:tc>
      </w:tr>
      <w:tr w:rsidR="006D547D" w:rsidRPr="00D90809" w:rsidTr="00B74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D547D" w:rsidRPr="003660A2" w:rsidRDefault="00D534F4" w:rsidP="00CF3BC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09:</w:t>
            </w:r>
            <w:r w:rsidR="00CF3BC8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3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  <w:r w:rsidR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- </w:t>
            </w:r>
            <w:r w:rsidR="00CF3BC8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 w:rsidR="00CF3BC8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  <w:r w:rsidR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745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D547D" w:rsidRPr="008070F5" w:rsidRDefault="006D547D" w:rsidP="0035388A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8070F5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Dolazak </w:t>
            </w:r>
            <w:r w:rsidR="0035388A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i registracija </w:t>
            </w:r>
            <w:r w:rsidRPr="008070F5">
              <w:rPr>
                <w:b/>
                <w:color w:val="000000" w:themeColor="text1"/>
                <w:sz w:val="20"/>
                <w:szCs w:val="20"/>
                <w:lang w:val="bs-Latn-BA"/>
              </w:rPr>
              <w:t>učesnika</w:t>
            </w:r>
          </w:p>
        </w:tc>
      </w:tr>
      <w:tr w:rsidR="006D547D" w:rsidRPr="00F172A9" w:rsidTr="00A94A59">
        <w:trPr>
          <w:trHeight w:val="1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6D547D" w:rsidRPr="003660A2" w:rsidRDefault="00CF3BC8" w:rsidP="00CF3BC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  <w:r w:rsidR="00D534F4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  <w:r w:rsidR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- 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 w:rsidR="002C3AD9" w:rsidDel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 w:rsidR="00D534F4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7456" w:type="dxa"/>
            <w:vAlign w:val="center"/>
          </w:tcPr>
          <w:p w:rsidR="006D547D" w:rsidRDefault="006D547D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bs-Latn-BA"/>
              </w:rPr>
            </w:pPr>
            <w:r w:rsidRPr="008070F5">
              <w:rPr>
                <w:b/>
                <w:color w:val="000000" w:themeColor="text1"/>
                <w:sz w:val="20"/>
                <w:szCs w:val="20"/>
                <w:lang w:val="bs-Latn-BA"/>
              </w:rPr>
              <w:t>Uvodne riječi</w:t>
            </w:r>
            <w:r>
              <w:rPr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</w:p>
          <w:p w:rsidR="006D547D" w:rsidRDefault="00B96426" w:rsidP="00C006F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Antikorupcijski tim</w:t>
            </w:r>
            <w:r w:rsid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Vlade Federacije BiH </w:t>
            </w:r>
          </w:p>
          <w:p w:rsidR="006D547D" w:rsidRPr="006A602E" w:rsidRDefault="005E355E" w:rsidP="00C61FC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Regionalna anti</w:t>
            </w:r>
            <w:r w:rsidR="006A602E">
              <w:rPr>
                <w:b/>
                <w:color w:val="000000" w:themeColor="text1"/>
                <w:sz w:val="20"/>
                <w:szCs w:val="20"/>
                <w:lang w:val="bs-Latn-BA"/>
              </w:rPr>
              <w:t>korupcijska inicijativa (RAI)</w:t>
            </w:r>
          </w:p>
        </w:tc>
      </w:tr>
      <w:tr w:rsidR="006D547D" w:rsidRPr="0072007E" w:rsidTr="00A9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6D547D" w:rsidRDefault="00CF3BC8" w:rsidP="00CF3BC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10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 w:rsidR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0 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- 1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  <w:r w:rsidR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7456" w:type="dxa"/>
            <w:vAlign w:val="center"/>
          </w:tcPr>
          <w:p w:rsidR="00D534F4" w:rsidRPr="00D534F4" w:rsidRDefault="00D534F4" w:rsidP="00D53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>Integritet i planovi integriteta – Pojam</w:t>
            </w:r>
            <w:r w:rsidR="0052440B">
              <w:rPr>
                <w:b/>
                <w:color w:val="000000" w:themeColor="text1"/>
                <w:sz w:val="20"/>
                <w:szCs w:val="20"/>
                <w:lang w:val="bs-Latn-BA"/>
              </w:rPr>
              <w:t>,</w:t>
            </w:r>
            <w:r w:rsidRP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svrha</w:t>
            </w:r>
            <w:r w:rsidR="0052440B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i značaj</w:t>
            </w:r>
          </w:p>
          <w:p w:rsidR="006D547D" w:rsidRPr="00B96426" w:rsidRDefault="00D534F4" w:rsidP="00B964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D534F4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 w:rsidR="00B96426">
              <w:rPr>
                <w:b/>
                <w:color w:val="000000" w:themeColor="text1"/>
                <w:sz w:val="20"/>
                <w:szCs w:val="20"/>
                <w:lang w:val="bs-Latn-BA"/>
              </w:rPr>
              <w:t>RAI</w:t>
            </w:r>
          </w:p>
        </w:tc>
      </w:tr>
      <w:tr w:rsidR="00FD0E79" w:rsidRPr="0072007E" w:rsidTr="00B74AEC">
        <w:trPr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FD0E79" w:rsidRPr="00FD0E79" w:rsidRDefault="00CF3BC8" w:rsidP="00DB624D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11</w:t>
            </w:r>
            <w:r w:rsidR="00FD0E79"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  <w:r w:rsidR="002C3AD9"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0 </w:t>
            </w:r>
            <w:r w:rsidR="00FD0E79"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– 1</w:t>
            </w:r>
            <w:r w:rsidR="00DB624D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 w:rsidR="00FD0E79"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3</w:t>
            </w:r>
            <w:r w:rsidR="002C3AD9" w:rsidRP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</w:t>
            </w:r>
          </w:p>
        </w:tc>
        <w:tc>
          <w:tcPr>
            <w:tcW w:w="7456" w:type="dxa"/>
            <w:vAlign w:val="center"/>
          </w:tcPr>
          <w:p w:rsidR="00FD0E79" w:rsidRPr="006D2A62" w:rsidRDefault="00B96426" w:rsidP="006A602E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Pauza za kavu</w:t>
            </w:r>
          </w:p>
        </w:tc>
      </w:tr>
      <w:tr w:rsidR="006D547D" w:rsidRPr="0072007E" w:rsidTr="00A9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6D547D" w:rsidRDefault="00721AE6" w:rsidP="00CF3BC8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 w:rsidR="00DB624D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 w:rsidR="00CF3BC8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3</w:t>
            </w:r>
            <w:r w:rsidR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0 </w:t>
            </w:r>
            <w:r w:rsid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- 1</w:t>
            </w:r>
            <w:r w:rsidR="00CF3BC8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2</w:t>
            </w:r>
            <w:r w:rsidR="00FD0E7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 w:rsidR="0052440B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7456" w:type="dxa"/>
            <w:vAlign w:val="center"/>
          </w:tcPr>
          <w:p w:rsidR="0052440B" w:rsidRPr="0052440B" w:rsidRDefault="0052440B" w:rsidP="005244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bs-Latn-BA"/>
              </w:rPr>
            </w:pPr>
            <w:r w:rsidRPr="0052440B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Izrada i </w:t>
            </w:r>
            <w:r w:rsidR="00B96426">
              <w:rPr>
                <w:b/>
                <w:color w:val="000000" w:themeColor="text1"/>
                <w:sz w:val="20"/>
                <w:szCs w:val="20"/>
                <w:lang w:val="bs-Latn-BA"/>
              </w:rPr>
              <w:t>provedba</w:t>
            </w:r>
            <w:r w:rsidRPr="0052440B"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planova integriteta u BiH kroz praksu APIK-a – naučene lekcije/ </w:t>
            </w:r>
          </w:p>
          <w:p w:rsidR="00DB624D" w:rsidRPr="00A94A59" w:rsidRDefault="00DB624D" w:rsidP="00DB624D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A94A59">
              <w:rPr>
                <w:b/>
                <w:color w:val="000000" w:themeColor="text1"/>
                <w:sz w:val="20"/>
                <w:szCs w:val="20"/>
                <w:lang w:val="hr-HR"/>
              </w:rPr>
              <w:t>Metodolo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gija</w:t>
            </w:r>
            <w:r w:rsidR="00B67362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i Smjernice</w:t>
            </w:r>
            <w:r w:rsidR="00B13272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za</w:t>
            </w:r>
            <w:r w:rsidR="00B67362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izradu i provebu</w:t>
            </w:r>
            <w:r w:rsidRPr="00A94A59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</w:t>
            </w:r>
            <w:r w:rsidR="00B67362">
              <w:rPr>
                <w:b/>
                <w:color w:val="000000" w:themeColor="text1"/>
                <w:sz w:val="20"/>
                <w:szCs w:val="20"/>
                <w:lang w:val="hr-HR"/>
              </w:rPr>
              <w:t>planova</w:t>
            </w:r>
            <w:r w:rsidR="00CF3BC8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integriteta</w:t>
            </w:r>
          </w:p>
          <w:p w:rsidR="00CF3BC8" w:rsidRPr="00A94A59" w:rsidRDefault="00CF3BC8" w:rsidP="00CF3BC8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Rezultati analize</w:t>
            </w:r>
            <w:r w:rsidR="00B67362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provedbe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planova integriteta u 2016</w:t>
            </w:r>
          </w:p>
          <w:p w:rsidR="00C61FC7" w:rsidRDefault="00C61FC7" w:rsidP="00A94A59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A94A59">
              <w:rPr>
                <w:b/>
                <w:color w:val="000000" w:themeColor="text1"/>
                <w:sz w:val="20"/>
                <w:szCs w:val="20"/>
                <w:lang w:val="hr-HR"/>
              </w:rPr>
              <w:t>Uloga</w:t>
            </w:r>
            <w:r w:rsidR="00B67362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koordinatora za provedbu planova integriteta</w:t>
            </w:r>
          </w:p>
          <w:p w:rsidR="006D547D" w:rsidRDefault="00C61FC7" w:rsidP="00CF3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C61FC7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Agencija za </w:t>
            </w:r>
            <w:r w:rsidR="00DB624D">
              <w:rPr>
                <w:b/>
                <w:color w:val="000000" w:themeColor="text1"/>
                <w:sz w:val="20"/>
                <w:szCs w:val="20"/>
                <w:lang w:val="hr-HR"/>
              </w:rPr>
              <w:t>prevenciju</w:t>
            </w:r>
            <w:r w:rsidRPr="00C61FC7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korupcije</w:t>
            </w:r>
            <w:r w:rsidR="00DB624D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i koordinaciju borbe protiv korupcije</w:t>
            </w:r>
            <w:r w:rsidR="002E0411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</w:t>
            </w:r>
          </w:p>
          <w:p w:rsidR="00CF3BC8" w:rsidRPr="006D2A62" w:rsidRDefault="00B67362" w:rsidP="00CF3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D</w:t>
            </w:r>
            <w:r w:rsidR="00CF3BC8">
              <w:rPr>
                <w:b/>
                <w:color w:val="000000" w:themeColor="text1"/>
                <w:sz w:val="20"/>
                <w:szCs w:val="20"/>
                <w:lang w:val="hr-HR"/>
              </w:rPr>
              <w:t>iskusija</w:t>
            </w:r>
          </w:p>
        </w:tc>
      </w:tr>
      <w:tr w:rsidR="006D547D" w:rsidRPr="00C05379" w:rsidTr="00B74AEC">
        <w:trPr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6D547D" w:rsidRPr="003660A2" w:rsidRDefault="00721AE6" w:rsidP="00CF3BC8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 w:rsidR="00CF3BC8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2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:</w:t>
            </w:r>
            <w:r w:rsidR="0052440B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15</w:t>
            </w:r>
            <w:r w:rsidR="00C61FC7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– 1</w:t>
            </w:r>
            <w:r w:rsidR="00CF3BC8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3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:</w:t>
            </w:r>
            <w:r w:rsidR="0052440B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15</w:t>
            </w:r>
          </w:p>
        </w:tc>
        <w:tc>
          <w:tcPr>
            <w:tcW w:w="7456" w:type="dxa"/>
            <w:vAlign w:val="center"/>
          </w:tcPr>
          <w:p w:rsidR="006D547D" w:rsidRPr="006D2A62" w:rsidRDefault="002C3AD9" w:rsidP="00A94A59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Ručak</w:t>
            </w:r>
            <w:bookmarkStart w:id="0" w:name="_GoBack"/>
            <w:bookmarkEnd w:id="0"/>
          </w:p>
        </w:tc>
      </w:tr>
      <w:tr w:rsidR="006D547D" w:rsidRPr="00C05379" w:rsidTr="00A9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6D547D" w:rsidRDefault="0052440B" w:rsidP="00B67362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lastRenderedPageBreak/>
              <w:t>13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15</w:t>
            </w:r>
            <w:r w:rsidR="00C61FC7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– 1</w:t>
            </w:r>
            <w:r w:rsidR="00B67362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3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 w:rsidR="00B67362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45</w:t>
            </w:r>
          </w:p>
        </w:tc>
        <w:tc>
          <w:tcPr>
            <w:tcW w:w="7456" w:type="dxa"/>
            <w:vAlign w:val="center"/>
          </w:tcPr>
          <w:p w:rsidR="00D534F4" w:rsidRPr="00D534F4" w:rsidRDefault="00D534F4" w:rsidP="00D534F4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D534F4">
              <w:rPr>
                <w:b/>
                <w:color w:val="000000" w:themeColor="text1"/>
                <w:sz w:val="20"/>
                <w:szCs w:val="20"/>
                <w:lang w:val="hr-HR"/>
              </w:rPr>
              <w:t>Uporedna iskustva i najbolje prakse u usvajanju i provedbi planova integriteta kao instrumenta za procjenu rizika od korupcije</w:t>
            </w:r>
          </w:p>
          <w:p w:rsidR="00B67362" w:rsidRDefault="00B67362" w:rsidP="00B67362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B67362" w:rsidRPr="003E113A" w:rsidRDefault="00B67362" w:rsidP="00B67362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 w:rsidRPr="003E113A">
              <w:rPr>
                <w:b/>
                <w:color w:val="000000" w:themeColor="text1"/>
                <w:sz w:val="20"/>
                <w:szCs w:val="20"/>
                <w:lang w:val="hr-HR"/>
              </w:rPr>
              <w:t>Studija slučaja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– procjena rizika i upravljanje rizikom</w:t>
            </w:r>
          </w:p>
          <w:p w:rsidR="0052440B" w:rsidRDefault="0052440B" w:rsidP="003E113A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BC7483" w:rsidRPr="006D2A62" w:rsidRDefault="00BC7483" w:rsidP="003E113A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RAI</w:t>
            </w:r>
          </w:p>
        </w:tc>
      </w:tr>
      <w:tr w:rsidR="006D547D" w:rsidRPr="00C05379" w:rsidTr="00A94A59">
        <w:trPr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6D547D" w:rsidRPr="003660A2" w:rsidRDefault="0052440B" w:rsidP="00B67362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</w:t>
            </w:r>
            <w:r w:rsidR="00B67362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3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.</w:t>
            </w:r>
            <w:r w:rsidR="00B67362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45</w:t>
            </w:r>
            <w:r w:rsidR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 w:rsidR="00721AE6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- 14.</w:t>
            </w:r>
            <w:r w:rsidR="00B67362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00</w:t>
            </w:r>
          </w:p>
        </w:tc>
        <w:tc>
          <w:tcPr>
            <w:tcW w:w="7456" w:type="dxa"/>
            <w:vAlign w:val="center"/>
          </w:tcPr>
          <w:p w:rsidR="006D547D" w:rsidRPr="006D2A62" w:rsidRDefault="0052440B" w:rsidP="00C006F1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Pauza</w:t>
            </w:r>
          </w:p>
        </w:tc>
      </w:tr>
      <w:tr w:rsidR="006D547D" w:rsidRPr="00651F9B" w:rsidTr="00A9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6D547D" w:rsidRPr="003660A2" w:rsidRDefault="006D2A62" w:rsidP="00B67362">
            <w:pPr>
              <w:spacing w:after="0" w:line="240" w:lineRule="auto"/>
              <w:contextualSpacing/>
              <w:rPr>
                <w:b w:val="0"/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14.</w:t>
            </w:r>
            <w:r w:rsidR="00B67362">
              <w:rPr>
                <w:b w:val="0"/>
                <w:color w:val="000000" w:themeColor="text1"/>
                <w:sz w:val="20"/>
                <w:szCs w:val="20"/>
                <w:lang w:val="bs-Latn-BA"/>
              </w:rPr>
              <w:t>00</w:t>
            </w:r>
            <w:r w:rsidR="002C3AD9">
              <w:rPr>
                <w:b w:val="0"/>
                <w:color w:val="000000" w:themeColor="text1"/>
                <w:sz w:val="20"/>
                <w:szCs w:val="20"/>
                <w:lang w:val="bs-Latn-BA"/>
              </w:rPr>
              <w:t xml:space="preserve"> </w:t>
            </w:r>
            <w:r>
              <w:rPr>
                <w:b w:val="0"/>
                <w:color w:val="000000" w:themeColor="text1"/>
                <w:sz w:val="20"/>
                <w:szCs w:val="20"/>
                <w:lang w:val="bs-Latn-BA"/>
              </w:rPr>
              <w:t>– 15.00</w:t>
            </w:r>
          </w:p>
        </w:tc>
        <w:tc>
          <w:tcPr>
            <w:tcW w:w="7456" w:type="dxa"/>
            <w:vAlign w:val="center"/>
          </w:tcPr>
          <w:p w:rsidR="00A776A3" w:rsidRDefault="00A776A3" w:rsidP="003E113A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3E113A" w:rsidRPr="003E113A" w:rsidRDefault="00B67362" w:rsidP="003E113A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>Praktična vježba kroz rad u radnim grupama</w:t>
            </w:r>
            <w:r w:rsidRPr="00B67362">
              <w:rPr>
                <w:b/>
                <w:color w:val="000000" w:themeColor="text1"/>
                <w:sz w:val="20"/>
                <w:szCs w:val="20"/>
                <w:lang w:val="bs-Latn-BA"/>
              </w:rPr>
              <w:t>: identifikacija, analiza,</w:t>
            </w:r>
            <w:r>
              <w:rPr>
                <w:b/>
                <w:color w:val="000000" w:themeColor="text1"/>
                <w:sz w:val="20"/>
                <w:szCs w:val="20"/>
                <w:lang w:val="bs-Latn-BA"/>
              </w:rPr>
              <w:t xml:space="preserve"> procjena i rangiranje rizika </w:t>
            </w:r>
          </w:p>
          <w:p w:rsidR="003E113A" w:rsidRPr="003E113A" w:rsidRDefault="00BC7483" w:rsidP="003E113A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RAI</w:t>
            </w:r>
            <w:r w:rsidR="003E113A" w:rsidRPr="003E113A"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 </w:t>
            </w:r>
          </w:p>
          <w:p w:rsidR="003E113A" w:rsidRDefault="003E113A" w:rsidP="002C3AD9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3E113A" w:rsidRPr="006D2A62" w:rsidRDefault="003E113A" w:rsidP="002C3AD9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</w:tc>
      </w:tr>
      <w:tr w:rsidR="003E113A" w:rsidRPr="00651F9B" w:rsidTr="00A94A59">
        <w:trPr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3E113A" w:rsidRDefault="00A776A3" w:rsidP="002C3AD9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color w:val="000000" w:themeColor="text1"/>
                <w:sz w:val="20"/>
                <w:szCs w:val="20"/>
                <w:lang w:val="bs-Latn-BA"/>
              </w:rPr>
              <w:t>15:00 – 15:45</w:t>
            </w:r>
          </w:p>
        </w:tc>
        <w:tc>
          <w:tcPr>
            <w:tcW w:w="7456" w:type="dxa"/>
            <w:vAlign w:val="center"/>
          </w:tcPr>
          <w:p w:rsidR="003E113A" w:rsidRDefault="00A776A3" w:rsidP="0052440B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Budući koraci </w:t>
            </w:r>
            <w:r w:rsidR="003E166A">
              <w:rPr>
                <w:b/>
                <w:color w:val="000000" w:themeColor="text1"/>
                <w:sz w:val="20"/>
                <w:szCs w:val="20"/>
                <w:lang w:val="hr-HR"/>
              </w:rPr>
              <w:t>u Federaciji BiH u izradi i prać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enju provedbe </w:t>
            </w:r>
            <w:r w:rsidR="00B67362">
              <w:rPr>
                <w:b/>
                <w:color w:val="000000" w:themeColor="text1"/>
                <w:sz w:val="20"/>
                <w:szCs w:val="20"/>
                <w:lang w:val="hr-HR"/>
              </w:rPr>
              <w:t>p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lanova integriteta</w:t>
            </w:r>
          </w:p>
          <w:p w:rsidR="00A776A3" w:rsidRDefault="00A776A3" w:rsidP="0052440B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</w:p>
          <w:p w:rsidR="00A776A3" w:rsidRPr="0052440B" w:rsidRDefault="00B67362" w:rsidP="00B67362">
            <w:p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>Antikorupcijski t</w:t>
            </w:r>
            <w:r w:rsidR="00A776A3">
              <w:rPr>
                <w:b/>
                <w:color w:val="000000" w:themeColor="text1"/>
                <w:sz w:val="20"/>
                <w:szCs w:val="20"/>
                <w:lang w:val="hr-HR"/>
              </w:rPr>
              <w:t>im Vlade Federacije BiH</w:t>
            </w:r>
          </w:p>
        </w:tc>
      </w:tr>
      <w:tr w:rsidR="00A776A3" w:rsidRPr="00651F9B" w:rsidTr="00A94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8" w:type="dxa"/>
            <w:vAlign w:val="center"/>
          </w:tcPr>
          <w:p w:rsidR="00A776A3" w:rsidRDefault="00A776A3" w:rsidP="002C3AD9">
            <w:pPr>
              <w:spacing w:after="0" w:line="240" w:lineRule="auto"/>
              <w:contextualSpacing/>
              <w:rPr>
                <w:color w:val="000000" w:themeColor="text1"/>
                <w:sz w:val="20"/>
                <w:szCs w:val="20"/>
                <w:lang w:val="bs-Latn-BA"/>
              </w:rPr>
            </w:pPr>
            <w:r>
              <w:rPr>
                <w:color w:val="000000" w:themeColor="text1"/>
                <w:sz w:val="20"/>
                <w:szCs w:val="20"/>
                <w:lang w:val="bs-Latn-BA"/>
              </w:rPr>
              <w:t>15:45 – 16:00</w:t>
            </w:r>
          </w:p>
        </w:tc>
        <w:tc>
          <w:tcPr>
            <w:tcW w:w="7456" w:type="dxa"/>
            <w:vAlign w:val="center"/>
          </w:tcPr>
          <w:p w:rsidR="00A776A3" w:rsidRDefault="00A776A3" w:rsidP="00BC7483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Zaključci </w:t>
            </w:r>
            <w:r w:rsidR="00BC7483">
              <w:rPr>
                <w:b/>
                <w:color w:val="000000" w:themeColor="text1"/>
                <w:sz w:val="20"/>
                <w:szCs w:val="20"/>
                <w:lang w:val="hr-HR"/>
              </w:rPr>
              <w:t>i e</w:t>
            </w:r>
            <w:r>
              <w:rPr>
                <w:b/>
                <w:color w:val="000000" w:themeColor="text1"/>
                <w:sz w:val="20"/>
                <w:szCs w:val="20"/>
                <w:lang w:val="hr-HR"/>
              </w:rPr>
              <w:t xml:space="preserve">valuacija obuke </w:t>
            </w:r>
          </w:p>
        </w:tc>
      </w:tr>
    </w:tbl>
    <w:p w:rsidR="00577033" w:rsidRPr="00D90809" w:rsidRDefault="00577033" w:rsidP="000E7E69">
      <w:pPr>
        <w:spacing w:after="0" w:line="360" w:lineRule="auto"/>
        <w:rPr>
          <w:lang w:val="bs-Latn-BA"/>
        </w:rPr>
      </w:pPr>
    </w:p>
    <w:sectPr w:rsidR="00577033" w:rsidRPr="00D90809" w:rsidSect="006D2A62">
      <w:headerReference w:type="default" r:id="rId8"/>
      <w:footerReference w:type="default" r:id="rId9"/>
      <w:headerReference w:type="first" r:id="rId10"/>
      <w:footerReference w:type="first" r:id="rId11"/>
      <w:pgSz w:w="11899" w:h="16838"/>
      <w:pgMar w:top="2268" w:right="1296" w:bottom="1296" w:left="1296" w:header="142" w:footer="10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487E" w:rsidRDefault="004C487E">
      <w:r>
        <w:separator/>
      </w:r>
    </w:p>
  </w:endnote>
  <w:endnote w:type="continuationSeparator" w:id="0">
    <w:p w:rsidR="004C487E" w:rsidRDefault="004C4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ll Sans MT">
    <w:altName w:val="Arial"/>
    <w:charset w:val="EE"/>
    <w:family w:val="swiss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5D5" w:rsidRDefault="005735D5">
    <w:pPr>
      <w:pStyle w:val="Footer"/>
    </w:pPr>
  </w:p>
  <w:p w:rsidR="005735D5" w:rsidRDefault="005735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74C" w:rsidRPr="00912571" w:rsidRDefault="0083174C" w:rsidP="00571E8F">
    <w:pPr>
      <w:pStyle w:val="Footer"/>
      <w:ind w:left="-120"/>
      <w:rPr>
        <w:rFonts w:ascii="Gill Sans MT" w:hAnsi="Gill Sans MT"/>
        <w:color w:val="05306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487E" w:rsidRDefault="004C487E">
      <w:r>
        <w:separator/>
      </w:r>
    </w:p>
  </w:footnote>
  <w:footnote w:type="continuationSeparator" w:id="0">
    <w:p w:rsidR="004C487E" w:rsidRDefault="004C4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6A3" w:rsidRDefault="00407FBB" w:rsidP="00407FBB">
    <w:pPr>
      <w:pStyle w:val="Header"/>
      <w:tabs>
        <w:tab w:val="clear" w:pos="4320"/>
        <w:tab w:val="clear" w:pos="8640"/>
        <w:tab w:val="left" w:pos="3315"/>
      </w:tabs>
      <w:ind w:left="-426" w:right="-474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62732209" wp14:editId="5CDE56B9">
          <wp:simplePos x="0" y="0"/>
          <wp:positionH relativeFrom="column">
            <wp:posOffset>-80010</wp:posOffset>
          </wp:positionH>
          <wp:positionV relativeFrom="paragraph">
            <wp:posOffset>-4445</wp:posOffset>
          </wp:positionV>
          <wp:extent cx="1254760" cy="1290320"/>
          <wp:effectExtent l="0" t="0" r="2540" b="5080"/>
          <wp:wrapSquare wrapText="bothSides"/>
          <wp:docPr id="7" name="Picture 7" descr="C:\Users\User\AppData\Local\Microsoft\Windows\INetCache\Content.Word\Screenshot (8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User\AppData\Local\Microsoft\Windows\INetCache\Content.Word\Screenshot (88)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69" r="55335"/>
                  <a:stretch/>
                </pic:blipFill>
                <pic:spPr bwMode="auto">
                  <a:xfrm>
                    <a:off x="0" y="0"/>
                    <a:ext cx="1254760" cy="1290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221C">
      <w:rPr>
        <w:rFonts w:cs="Arial"/>
        <w:b/>
        <w:noProof/>
        <w:szCs w:val="24"/>
        <w:lang w:val="en-GB" w:eastAsia="en-GB"/>
      </w:rPr>
      <w:drawing>
        <wp:anchor distT="0" distB="0" distL="114300" distR="114300" simplePos="0" relativeHeight="251656192" behindDoc="0" locked="0" layoutInCell="1" allowOverlap="1" wp14:anchorId="4E23A3B6" wp14:editId="45D6BE95">
          <wp:simplePos x="0" y="0"/>
          <wp:positionH relativeFrom="margin">
            <wp:posOffset>4370705</wp:posOffset>
          </wp:positionH>
          <wp:positionV relativeFrom="paragraph">
            <wp:posOffset>319405</wp:posOffset>
          </wp:positionV>
          <wp:extent cx="1644357" cy="609600"/>
          <wp:effectExtent l="0" t="0" r="0" b="0"/>
          <wp:wrapNone/>
          <wp:docPr id="6" name="Picture 6" descr="C:\Users\Jasna panjeta\Desktop\Projects\2015-ADA Project\A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sna panjeta\Desktop\Projects\2015-ADA Project\ADA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357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6A3">
      <w:t xml:space="preserve">      </w:t>
    </w:r>
  </w:p>
  <w:p w:rsidR="00A776A3" w:rsidRDefault="00F018EA" w:rsidP="00407FBB">
    <w:pPr>
      <w:pStyle w:val="Header"/>
      <w:tabs>
        <w:tab w:val="clear" w:pos="4320"/>
        <w:tab w:val="clear" w:pos="8640"/>
        <w:tab w:val="left" w:pos="3315"/>
      </w:tabs>
      <w:ind w:left="-426" w:right="-474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7B8C71E" wp14:editId="56BB90B4">
          <wp:simplePos x="0" y="0"/>
          <wp:positionH relativeFrom="page">
            <wp:posOffset>2219325</wp:posOffset>
          </wp:positionH>
          <wp:positionV relativeFrom="paragraph">
            <wp:posOffset>8890</wp:posOffset>
          </wp:positionV>
          <wp:extent cx="2706370" cy="847725"/>
          <wp:effectExtent l="0" t="0" r="0" b="9525"/>
          <wp:wrapSquare wrapText="bothSides"/>
          <wp:docPr id="2" name="Picture 2" descr="C:\Users\User\AppData\Local\Microsoft\Windows\INetCache\Content.Word\Screenshot (15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Screenshot (156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7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776A3" w:rsidRDefault="00A776A3" w:rsidP="00BE3A58">
    <w:pPr>
      <w:pStyle w:val="Header"/>
      <w:tabs>
        <w:tab w:val="clear" w:pos="4320"/>
        <w:tab w:val="clear" w:pos="8640"/>
        <w:tab w:val="left" w:pos="3315"/>
      </w:tabs>
      <w:ind w:left="-426" w:right="-474"/>
    </w:pPr>
    <w:r>
      <w:t xml:space="preserve">        </w:t>
    </w:r>
  </w:p>
  <w:p w:rsidR="00BE3A58" w:rsidRDefault="00BE3A58" w:rsidP="00A83974">
    <w:pPr>
      <w:pStyle w:val="Header"/>
      <w:tabs>
        <w:tab w:val="clear" w:pos="4320"/>
        <w:tab w:val="clear" w:pos="8640"/>
        <w:tab w:val="left" w:pos="3315"/>
      </w:tabs>
      <w:ind w:left="-426" w:right="-474"/>
    </w:pPr>
  </w:p>
  <w:p w:rsidR="00BE3A58" w:rsidRDefault="00BE3A58" w:rsidP="00A83974">
    <w:pPr>
      <w:pStyle w:val="Header"/>
      <w:tabs>
        <w:tab w:val="clear" w:pos="4320"/>
        <w:tab w:val="clear" w:pos="8640"/>
        <w:tab w:val="left" w:pos="3315"/>
      </w:tabs>
      <w:ind w:left="-426" w:right="-474"/>
    </w:pPr>
  </w:p>
  <w:p w:rsidR="00BE3A58" w:rsidRPr="00266DE9" w:rsidRDefault="00BE3A58" w:rsidP="00A83974">
    <w:pPr>
      <w:pStyle w:val="Header"/>
      <w:tabs>
        <w:tab w:val="clear" w:pos="4320"/>
        <w:tab w:val="clear" w:pos="8640"/>
        <w:tab w:val="left" w:pos="3315"/>
      </w:tabs>
      <w:ind w:left="-426" w:right="-47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1DA" w:rsidRDefault="00266DE9">
    <w:pPr>
      <w:pStyle w:val="Header"/>
    </w:pPr>
    <w:r>
      <w:rPr>
        <w:noProof/>
        <w:lang w:val="en-GB" w:eastAsia="en-GB"/>
      </w:rPr>
      <w:drawing>
        <wp:inline distT="0" distB="0" distL="0" distR="0" wp14:anchorId="5C902106" wp14:editId="204FC3D7">
          <wp:extent cx="5909945" cy="910989"/>
          <wp:effectExtent l="0" t="0" r="0" b="3810"/>
          <wp:docPr id="14" name="Picture 14" descr="C:\Users\User\AppData\Local\Microsoft\Windows\INetCache\Content.Word\Screenshot (8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User\AppData\Local\Microsoft\Windows\INetCache\Content.Word\Screenshot (88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9945" cy="910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174C" w:rsidRDefault="004C487E">
    <w:pPr>
      <w:pStyle w:val="Header"/>
    </w:pPr>
    <w:sdt>
      <w:sdtPr>
        <w:id w:val="429475569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2F18CEB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B4B97"/>
    <w:multiLevelType w:val="hybridMultilevel"/>
    <w:tmpl w:val="2004A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651DC"/>
    <w:multiLevelType w:val="hybridMultilevel"/>
    <w:tmpl w:val="8FD09446"/>
    <w:lvl w:ilvl="0" w:tplc="C85AC54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813A0"/>
    <w:multiLevelType w:val="hybridMultilevel"/>
    <w:tmpl w:val="0AB86FA0"/>
    <w:lvl w:ilvl="0" w:tplc="85FED17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F7CFF"/>
    <w:multiLevelType w:val="hybridMultilevel"/>
    <w:tmpl w:val="CAFEF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252F8"/>
    <w:multiLevelType w:val="hybridMultilevel"/>
    <w:tmpl w:val="14C050CE"/>
    <w:lvl w:ilvl="0" w:tplc="DA7C56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ABB"/>
    <w:rsid w:val="00005F94"/>
    <w:rsid w:val="00025908"/>
    <w:rsid w:val="00027822"/>
    <w:rsid w:val="00043450"/>
    <w:rsid w:val="00066543"/>
    <w:rsid w:val="000819A2"/>
    <w:rsid w:val="000B524A"/>
    <w:rsid w:val="000B6B4E"/>
    <w:rsid w:val="000E7085"/>
    <w:rsid w:val="000E7E69"/>
    <w:rsid w:val="000F6EB4"/>
    <w:rsid w:val="00121AEE"/>
    <w:rsid w:val="00131F58"/>
    <w:rsid w:val="00133A6A"/>
    <w:rsid w:val="001421A5"/>
    <w:rsid w:val="001573BA"/>
    <w:rsid w:val="00157A99"/>
    <w:rsid w:val="00160E08"/>
    <w:rsid w:val="00164530"/>
    <w:rsid w:val="001671F2"/>
    <w:rsid w:val="001769C4"/>
    <w:rsid w:val="001853EA"/>
    <w:rsid w:val="0019416B"/>
    <w:rsid w:val="00194E06"/>
    <w:rsid w:val="001A5AF0"/>
    <w:rsid w:val="001B33ED"/>
    <w:rsid w:val="001B5093"/>
    <w:rsid w:val="001B5111"/>
    <w:rsid w:val="001B7A78"/>
    <w:rsid w:val="001C01DA"/>
    <w:rsid w:val="001E2051"/>
    <w:rsid w:val="001E288A"/>
    <w:rsid w:val="001E6D90"/>
    <w:rsid w:val="00215189"/>
    <w:rsid w:val="002157C7"/>
    <w:rsid w:val="00237DC4"/>
    <w:rsid w:val="00243C92"/>
    <w:rsid w:val="00246021"/>
    <w:rsid w:val="002530F0"/>
    <w:rsid w:val="002534D7"/>
    <w:rsid w:val="002537F1"/>
    <w:rsid w:val="00266DE9"/>
    <w:rsid w:val="00277A37"/>
    <w:rsid w:val="00286CF6"/>
    <w:rsid w:val="002929CB"/>
    <w:rsid w:val="002933E0"/>
    <w:rsid w:val="002A76EB"/>
    <w:rsid w:val="002B0321"/>
    <w:rsid w:val="002C2B3F"/>
    <w:rsid w:val="002C3AD9"/>
    <w:rsid w:val="002C67BF"/>
    <w:rsid w:val="002D19E0"/>
    <w:rsid w:val="002E0411"/>
    <w:rsid w:val="002E7044"/>
    <w:rsid w:val="002F6F00"/>
    <w:rsid w:val="00316648"/>
    <w:rsid w:val="003420EF"/>
    <w:rsid w:val="0035252B"/>
    <w:rsid w:val="00352FB5"/>
    <w:rsid w:val="0035388A"/>
    <w:rsid w:val="00355AFB"/>
    <w:rsid w:val="003660A2"/>
    <w:rsid w:val="00386719"/>
    <w:rsid w:val="00396D28"/>
    <w:rsid w:val="003A227D"/>
    <w:rsid w:val="003A79A4"/>
    <w:rsid w:val="003B2A41"/>
    <w:rsid w:val="003B2E4E"/>
    <w:rsid w:val="003B40C8"/>
    <w:rsid w:val="003C75D8"/>
    <w:rsid w:val="003D2E26"/>
    <w:rsid w:val="003D2F8C"/>
    <w:rsid w:val="003E113A"/>
    <w:rsid w:val="003E166A"/>
    <w:rsid w:val="003F4986"/>
    <w:rsid w:val="00405086"/>
    <w:rsid w:val="00407FBB"/>
    <w:rsid w:val="0043278C"/>
    <w:rsid w:val="004538D1"/>
    <w:rsid w:val="00454746"/>
    <w:rsid w:val="004807B0"/>
    <w:rsid w:val="00490724"/>
    <w:rsid w:val="004918AB"/>
    <w:rsid w:val="004C487E"/>
    <w:rsid w:val="004E1F84"/>
    <w:rsid w:val="004F1C93"/>
    <w:rsid w:val="005048D6"/>
    <w:rsid w:val="00511CD2"/>
    <w:rsid w:val="00517E91"/>
    <w:rsid w:val="00523FA3"/>
    <w:rsid w:val="0052440B"/>
    <w:rsid w:val="00542C32"/>
    <w:rsid w:val="00543711"/>
    <w:rsid w:val="005522D4"/>
    <w:rsid w:val="00571E8F"/>
    <w:rsid w:val="005735D5"/>
    <w:rsid w:val="00573B32"/>
    <w:rsid w:val="00577033"/>
    <w:rsid w:val="00584050"/>
    <w:rsid w:val="005A37E4"/>
    <w:rsid w:val="005A7B17"/>
    <w:rsid w:val="005B312C"/>
    <w:rsid w:val="005C26D7"/>
    <w:rsid w:val="005C6AA3"/>
    <w:rsid w:val="005E355E"/>
    <w:rsid w:val="005E37AC"/>
    <w:rsid w:val="005F50D0"/>
    <w:rsid w:val="00601FE6"/>
    <w:rsid w:val="006256FF"/>
    <w:rsid w:val="00634531"/>
    <w:rsid w:val="0064455F"/>
    <w:rsid w:val="00651F9B"/>
    <w:rsid w:val="00654AB7"/>
    <w:rsid w:val="00655333"/>
    <w:rsid w:val="00657C2E"/>
    <w:rsid w:val="00664FB9"/>
    <w:rsid w:val="0067789B"/>
    <w:rsid w:val="006803EE"/>
    <w:rsid w:val="006A602E"/>
    <w:rsid w:val="006B52BC"/>
    <w:rsid w:val="006D0A08"/>
    <w:rsid w:val="006D2A62"/>
    <w:rsid w:val="006D547D"/>
    <w:rsid w:val="006F1080"/>
    <w:rsid w:val="0070145D"/>
    <w:rsid w:val="00704994"/>
    <w:rsid w:val="00705762"/>
    <w:rsid w:val="00711091"/>
    <w:rsid w:val="0071484F"/>
    <w:rsid w:val="0072007E"/>
    <w:rsid w:val="00720509"/>
    <w:rsid w:val="00721AE6"/>
    <w:rsid w:val="00742FAC"/>
    <w:rsid w:val="00743AAB"/>
    <w:rsid w:val="00751348"/>
    <w:rsid w:val="00755D87"/>
    <w:rsid w:val="00772C96"/>
    <w:rsid w:val="007732A6"/>
    <w:rsid w:val="00781407"/>
    <w:rsid w:val="007823EE"/>
    <w:rsid w:val="00785B45"/>
    <w:rsid w:val="00795492"/>
    <w:rsid w:val="007A2047"/>
    <w:rsid w:val="007B3C21"/>
    <w:rsid w:val="007D3F1F"/>
    <w:rsid w:val="008070F5"/>
    <w:rsid w:val="008111F7"/>
    <w:rsid w:val="00830B95"/>
    <w:rsid w:val="0083174C"/>
    <w:rsid w:val="00837E06"/>
    <w:rsid w:val="0087057E"/>
    <w:rsid w:val="00872959"/>
    <w:rsid w:val="00872E51"/>
    <w:rsid w:val="008740E2"/>
    <w:rsid w:val="00880030"/>
    <w:rsid w:val="00883037"/>
    <w:rsid w:val="00892E49"/>
    <w:rsid w:val="0089371A"/>
    <w:rsid w:val="008B64B8"/>
    <w:rsid w:val="008B6ABB"/>
    <w:rsid w:val="008C5DCB"/>
    <w:rsid w:val="008C772A"/>
    <w:rsid w:val="008D2E95"/>
    <w:rsid w:val="008E33A9"/>
    <w:rsid w:val="008E71F3"/>
    <w:rsid w:val="008F75C6"/>
    <w:rsid w:val="00902030"/>
    <w:rsid w:val="00904D9D"/>
    <w:rsid w:val="00920AA2"/>
    <w:rsid w:val="00927E7F"/>
    <w:rsid w:val="00927F74"/>
    <w:rsid w:val="00934722"/>
    <w:rsid w:val="009375A4"/>
    <w:rsid w:val="009400E0"/>
    <w:rsid w:val="00943F12"/>
    <w:rsid w:val="0095316B"/>
    <w:rsid w:val="00957EBC"/>
    <w:rsid w:val="00996375"/>
    <w:rsid w:val="009B23EA"/>
    <w:rsid w:val="009E77F7"/>
    <w:rsid w:val="00A0602C"/>
    <w:rsid w:val="00A21F98"/>
    <w:rsid w:val="00A42945"/>
    <w:rsid w:val="00A635F9"/>
    <w:rsid w:val="00A64744"/>
    <w:rsid w:val="00A64C62"/>
    <w:rsid w:val="00A71629"/>
    <w:rsid w:val="00A775EF"/>
    <w:rsid w:val="00A776A3"/>
    <w:rsid w:val="00A83974"/>
    <w:rsid w:val="00A93998"/>
    <w:rsid w:val="00A94A59"/>
    <w:rsid w:val="00A97160"/>
    <w:rsid w:val="00AB46D6"/>
    <w:rsid w:val="00AC1D3C"/>
    <w:rsid w:val="00AE50F9"/>
    <w:rsid w:val="00AE64DD"/>
    <w:rsid w:val="00B1142A"/>
    <w:rsid w:val="00B13272"/>
    <w:rsid w:val="00B17976"/>
    <w:rsid w:val="00B17FEC"/>
    <w:rsid w:val="00B26160"/>
    <w:rsid w:val="00B27AD3"/>
    <w:rsid w:val="00B506E7"/>
    <w:rsid w:val="00B64AF4"/>
    <w:rsid w:val="00B67362"/>
    <w:rsid w:val="00B74AEC"/>
    <w:rsid w:val="00B849F6"/>
    <w:rsid w:val="00B91606"/>
    <w:rsid w:val="00B96426"/>
    <w:rsid w:val="00BC3968"/>
    <w:rsid w:val="00BC7483"/>
    <w:rsid w:val="00BE3A58"/>
    <w:rsid w:val="00C00100"/>
    <w:rsid w:val="00C05379"/>
    <w:rsid w:val="00C22071"/>
    <w:rsid w:val="00C273BF"/>
    <w:rsid w:val="00C4172A"/>
    <w:rsid w:val="00C55413"/>
    <w:rsid w:val="00C5726D"/>
    <w:rsid w:val="00C61FC7"/>
    <w:rsid w:val="00C6657C"/>
    <w:rsid w:val="00C779A4"/>
    <w:rsid w:val="00C85D96"/>
    <w:rsid w:val="00C87041"/>
    <w:rsid w:val="00C90885"/>
    <w:rsid w:val="00C952BC"/>
    <w:rsid w:val="00CB0F23"/>
    <w:rsid w:val="00CB459A"/>
    <w:rsid w:val="00CC5251"/>
    <w:rsid w:val="00CE00E7"/>
    <w:rsid w:val="00CF3BC8"/>
    <w:rsid w:val="00CF59B3"/>
    <w:rsid w:val="00CF5EE2"/>
    <w:rsid w:val="00D15A9D"/>
    <w:rsid w:val="00D20FFE"/>
    <w:rsid w:val="00D22490"/>
    <w:rsid w:val="00D2558E"/>
    <w:rsid w:val="00D34B27"/>
    <w:rsid w:val="00D3745D"/>
    <w:rsid w:val="00D534F4"/>
    <w:rsid w:val="00D90809"/>
    <w:rsid w:val="00DA0A2A"/>
    <w:rsid w:val="00DB624D"/>
    <w:rsid w:val="00DB6CE9"/>
    <w:rsid w:val="00DE0FD9"/>
    <w:rsid w:val="00DE397E"/>
    <w:rsid w:val="00DE72C7"/>
    <w:rsid w:val="00DF0E13"/>
    <w:rsid w:val="00DF23BC"/>
    <w:rsid w:val="00DF41E3"/>
    <w:rsid w:val="00E0752C"/>
    <w:rsid w:val="00E25CF5"/>
    <w:rsid w:val="00E35966"/>
    <w:rsid w:val="00E43199"/>
    <w:rsid w:val="00E50928"/>
    <w:rsid w:val="00E513D1"/>
    <w:rsid w:val="00E51C9A"/>
    <w:rsid w:val="00E52C1F"/>
    <w:rsid w:val="00E95121"/>
    <w:rsid w:val="00E9721A"/>
    <w:rsid w:val="00EB3A90"/>
    <w:rsid w:val="00ED0359"/>
    <w:rsid w:val="00ED0E47"/>
    <w:rsid w:val="00ED3121"/>
    <w:rsid w:val="00EF097E"/>
    <w:rsid w:val="00EF514F"/>
    <w:rsid w:val="00F018EA"/>
    <w:rsid w:val="00F07A21"/>
    <w:rsid w:val="00F117DD"/>
    <w:rsid w:val="00F1490B"/>
    <w:rsid w:val="00F172A9"/>
    <w:rsid w:val="00F17356"/>
    <w:rsid w:val="00F34777"/>
    <w:rsid w:val="00F70DE4"/>
    <w:rsid w:val="00F8286F"/>
    <w:rsid w:val="00F858A9"/>
    <w:rsid w:val="00FA2A92"/>
    <w:rsid w:val="00FA4580"/>
    <w:rsid w:val="00FB06C8"/>
    <w:rsid w:val="00FB5BF0"/>
    <w:rsid w:val="00FB6204"/>
    <w:rsid w:val="00FC2F99"/>
    <w:rsid w:val="00FC3976"/>
    <w:rsid w:val="00FD0E79"/>
    <w:rsid w:val="00FD7142"/>
    <w:rsid w:val="00FE4695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3AB230C"/>
  <w15:docId w15:val="{C7FCB165-2C88-4008-AF8F-193E8396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522D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5C3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D35C3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E7E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1">
    <w:name w:val="Light Shading Accent 1"/>
    <w:basedOn w:val="TableNormal"/>
    <w:uiPriority w:val="60"/>
    <w:rsid w:val="006D0A0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316648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C1D3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1D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1D3C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1D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1D3C"/>
    <w:rPr>
      <w:rFonts w:asciiTheme="minorHAnsi" w:eastAsiaTheme="minorHAnsi" w:hAnsiTheme="minorHAnsi" w:cstheme="minorBidi"/>
      <w:b/>
      <w:bCs/>
    </w:rPr>
  </w:style>
  <w:style w:type="paragraph" w:customStyle="1" w:styleId="Char">
    <w:name w:val="Char"/>
    <w:basedOn w:val="Normal"/>
    <w:rsid w:val="001C01DA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C01DA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5735D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A2853-CD1E-4BCB-8554-A3FEBB535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Gorana Žagovec Kustura</dc:creator>
  <cp:keywords/>
  <cp:lastModifiedBy>User</cp:lastModifiedBy>
  <cp:revision>2</cp:revision>
  <cp:lastPrinted>2017-10-30T14:53:00Z</cp:lastPrinted>
  <dcterms:created xsi:type="dcterms:W3CDTF">2017-10-30T14:54:00Z</dcterms:created>
  <dcterms:modified xsi:type="dcterms:W3CDTF">2017-10-30T14:54:00Z</dcterms:modified>
</cp:coreProperties>
</file>